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EDE" w:rsidRPr="00EA4EDE" w:rsidRDefault="00EA4EDE" w:rsidP="00EA4EDE">
      <w:pPr>
        <w:shd w:val="clear" w:color="auto" w:fill="FFFFFF"/>
        <w:spacing w:after="0" w:line="240" w:lineRule="auto"/>
        <w:ind w:right="691"/>
        <w:jc w:val="both"/>
        <w:rPr>
          <w:rFonts w:ascii="Times New Roman" w:eastAsia="Calibri" w:hAnsi="Times New Roman" w:cs="Times New Roman"/>
          <w:b/>
          <w:bCs/>
          <w:color w:val="000000"/>
          <w:spacing w:val="1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13"/>
          <w:sz w:val="24"/>
          <w:szCs w:val="24"/>
        </w:rPr>
        <w:t>4. О</w:t>
      </w:r>
      <w:r w:rsidR="002C7775">
        <w:rPr>
          <w:rFonts w:ascii="Times New Roman" w:eastAsia="Calibri" w:hAnsi="Times New Roman" w:cs="Times New Roman"/>
          <w:b/>
          <w:bCs/>
          <w:color w:val="000000"/>
          <w:spacing w:val="-1"/>
          <w:sz w:val="24"/>
          <w:szCs w:val="24"/>
        </w:rPr>
        <w:t>пределение</w:t>
      </w:r>
      <w:bookmarkStart w:id="0" w:name="_GoBack"/>
      <w:bookmarkEnd w:id="0"/>
      <w:r w:rsidRPr="00EA4EDE">
        <w:rPr>
          <w:rFonts w:ascii="Times New Roman" w:eastAsia="Calibri" w:hAnsi="Times New Roman" w:cs="Times New Roman"/>
          <w:b/>
          <w:bCs/>
          <w:color w:val="000000"/>
          <w:spacing w:val="-1"/>
          <w:sz w:val="24"/>
          <w:szCs w:val="24"/>
        </w:rPr>
        <w:t xml:space="preserve"> нормы выработки </w:t>
      </w:r>
    </w:p>
    <w:p w:rsidR="00EA4EDE" w:rsidRPr="00EA4EDE" w:rsidRDefault="00EA4EDE" w:rsidP="00EA4ED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Одним из основных условий повышения </w:t>
      </w:r>
      <w:r w:rsidRPr="00EA4ED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технико-экономичес</w:t>
      </w:r>
      <w:r w:rsidRPr="00EA4ED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oftHyphen/>
        <w:t xml:space="preserve">ких </w:t>
      </w:r>
      <w:proofErr w:type="gramStart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>показателей</w:t>
      </w:r>
      <w:proofErr w:type="gramEnd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строительстве характеризующих </w:t>
      </w:r>
      <w:r w:rsidRPr="00EA4EDE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 xml:space="preserve">производительность труда, является норма выработки </w:t>
      </w:r>
      <w:r w:rsidRPr="00EA4EDE">
        <w:rPr>
          <w:rFonts w:ascii="Times New Roman" w:eastAsia="Calibri" w:hAnsi="Times New Roman" w:cs="Times New Roman"/>
          <w:color w:val="000000"/>
          <w:spacing w:val="7"/>
          <w:sz w:val="24"/>
          <w:szCs w:val="24"/>
        </w:rPr>
        <w:t>в натуральных показателях (за смену или час), которая рассчитывается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 формировании звеньев или бригад</w:t>
      </w:r>
      <w:r w:rsidRPr="00EA4EDE">
        <w:rPr>
          <w:rFonts w:ascii="Times New Roman" w:eastAsia="Calibri" w:hAnsi="Times New Roman" w:cs="Times New Roman"/>
          <w:color w:val="000000"/>
          <w:spacing w:val="7"/>
          <w:sz w:val="24"/>
          <w:szCs w:val="24"/>
        </w:rPr>
        <w:t xml:space="preserve">. Чем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>лучше организационно-технические условия осущест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EA4EDE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вления строительно-монтажных процессов, отвечаю</w:t>
      </w:r>
      <w:r w:rsidRPr="00EA4EDE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softHyphen/>
      </w:r>
      <w:r w:rsidRPr="00EA4EDE">
        <w:rPr>
          <w:rFonts w:ascii="Times New Roman" w:eastAsia="Calibri" w:hAnsi="Times New Roman" w:cs="Times New Roman"/>
          <w:color w:val="000000"/>
          <w:spacing w:val="6"/>
          <w:sz w:val="24"/>
          <w:szCs w:val="24"/>
        </w:rPr>
        <w:t xml:space="preserve">щих нормали процесса, тем выше выработка звеньев </w:t>
      </w:r>
      <w:r w:rsidRPr="00EA4EDE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и бригад. Как известно, нормаль процесса, представ</w:t>
      </w:r>
      <w:r w:rsidRPr="00EA4EDE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softHyphen/>
      </w:r>
      <w:r w:rsidRPr="00EA4EDE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ляющая собой наиболее эффективные значения фак</w:t>
      </w:r>
      <w:r w:rsidRPr="00EA4EDE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softHyphen/>
      </w:r>
      <w:r w:rsidRPr="00EA4EDE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 xml:space="preserve">торов влияния из определенной совокупности данной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характеристики процессов, введение в норму труда </w:t>
      </w:r>
      <w:r w:rsidRPr="00EA4EDE">
        <w:rPr>
          <w:rFonts w:ascii="Times New Roman" w:eastAsia="Calibri" w:hAnsi="Times New Roman" w:cs="Times New Roman"/>
          <w:color w:val="000000"/>
          <w:spacing w:val="4"/>
          <w:sz w:val="24"/>
          <w:szCs w:val="24"/>
        </w:rPr>
        <w:t>(времени), должна строго соблюдаться при возведе</w:t>
      </w:r>
      <w:r w:rsidRPr="00EA4EDE">
        <w:rPr>
          <w:rFonts w:ascii="Times New Roman" w:eastAsia="Calibri" w:hAnsi="Times New Roman" w:cs="Times New Roman"/>
          <w:color w:val="000000"/>
          <w:spacing w:val="4"/>
          <w:sz w:val="24"/>
          <w:szCs w:val="24"/>
        </w:rPr>
        <w:softHyphen/>
      </w:r>
      <w:r w:rsidRPr="00EA4EDE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нии зданий и сооружений.</w:t>
      </w:r>
    </w:p>
    <w:p w:rsidR="00EA4EDE" w:rsidRPr="00EA4EDE" w:rsidRDefault="00EA4EDE" w:rsidP="00EA4ED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DE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Нарушение одного или нескольких элементов нор</w:t>
      </w:r>
      <w:r w:rsidRPr="00EA4EDE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softHyphen/>
      </w:r>
      <w:r w:rsidRPr="00EA4EDE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мали процесса (численного или квалификационного </w:t>
      </w:r>
      <w:r w:rsidRPr="00EA4EDE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>состава исполнителей, качества и количества мате</w:t>
      </w:r>
      <w:r w:rsidRPr="00EA4EDE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softHyphen/>
        <w:t xml:space="preserve">риалов, инструментов и др.) будет снижать норму </w:t>
      </w:r>
      <w:r w:rsidRPr="00EA4EDE">
        <w:rPr>
          <w:rFonts w:ascii="Times New Roman" w:eastAsia="Calibri" w:hAnsi="Times New Roman" w:cs="Times New Roman"/>
          <w:color w:val="000000"/>
          <w:spacing w:val="4"/>
          <w:sz w:val="24"/>
          <w:szCs w:val="24"/>
        </w:rPr>
        <w:t xml:space="preserve">выработки и, в конечном счете, производительность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>труда.</w:t>
      </w:r>
    </w:p>
    <w:p w:rsidR="00EA4EDE" w:rsidRPr="00EA4EDE" w:rsidRDefault="00EA4EDE" w:rsidP="00EA4ED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EA4EDE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 xml:space="preserve">Поэтому выдавая производственные </w:t>
      </w:r>
      <w:proofErr w:type="gramStart"/>
      <w:r w:rsidRPr="00EA4EDE">
        <w:rPr>
          <w:rFonts w:ascii="Times New Roman" w:eastAsia="Calibri" w:hAnsi="Times New Roman" w:cs="Times New Roman"/>
          <w:color w:val="000000"/>
          <w:spacing w:val="4"/>
          <w:sz w:val="24"/>
          <w:szCs w:val="24"/>
        </w:rPr>
        <w:t>наряд-задания</w:t>
      </w:r>
      <w:proofErr w:type="gramEnd"/>
      <w:r w:rsidRPr="00EA4EDE">
        <w:rPr>
          <w:rFonts w:ascii="Times New Roman" w:eastAsia="Calibri" w:hAnsi="Times New Roman" w:cs="Times New Roman"/>
          <w:color w:val="000000"/>
          <w:spacing w:val="4"/>
          <w:sz w:val="24"/>
          <w:szCs w:val="24"/>
        </w:rPr>
        <w:t xml:space="preserve"> бригадам, следует заранее указывать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>конкретные организационно-технические условия, поз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</w:r>
      <w:r w:rsidRPr="00EA4EDE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воляющие выполнять и перевыполнять сменные нор</w:t>
      </w:r>
      <w:r w:rsidRPr="00EA4EDE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softHyphen/>
      </w:r>
      <w:r w:rsidRPr="00EA4EDE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мы </w:t>
      </w:r>
      <w:r w:rsidRPr="00EA4EDE">
        <w:rPr>
          <w:rFonts w:ascii="Times New Roman" w:eastAsia="Calibri" w:hAnsi="Times New Roman" w:cs="Times New Roman"/>
          <w:color w:val="000000"/>
          <w:spacing w:val="1"/>
          <w:sz w:val="24"/>
          <w:szCs w:val="24"/>
        </w:rPr>
        <w:t>[3]</w:t>
      </w:r>
      <w:r w:rsidRPr="00EA4EDE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.</w:t>
      </w:r>
    </w:p>
    <w:p w:rsidR="00EA4EDE" w:rsidRPr="00EA4EDE" w:rsidRDefault="00EA4EDE" w:rsidP="00EA4EDE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</w:pP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Норма выработки звена или бригады </w:t>
      </w:r>
      <w:r w:rsidRPr="00EA4EDE">
        <w:rPr>
          <w:rFonts w:ascii="Times New Roman" w:eastAsia="Calibri" w:hAnsi="Times New Roman" w:cs="Times New Roman"/>
          <w:color w:val="000000"/>
          <w:position w:val="-10"/>
          <w:sz w:val="24"/>
          <w:szCs w:val="24"/>
          <w:lang w:val="en-US"/>
        </w:rPr>
        <w:object w:dxaOrig="195" w:dyaOrig="3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7.25pt" o:ole="">
            <v:imagedata r:id="rId6" o:title=""/>
          </v:shape>
          <o:OLEObject Type="Embed" ProgID="Equation.3" ShapeID="_x0000_i1025" DrawAspect="Content" ObjectID="_1851073645" r:id="rId7"/>
        </w:object>
      </w:r>
      <w:proofErr w:type="gramStart"/>
      <w:r w:rsidRPr="00EA4E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</w:t>
      </w:r>
      <w:proofErr w:type="spellStart"/>
      <w:proofErr w:type="gramEnd"/>
      <w:r w:rsidRPr="00EA4E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выр</w:t>
      </w:r>
      <w:proofErr w:type="spellEnd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опре</w:t>
      </w:r>
      <w:r w:rsidRPr="00EA4EDE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>деляется по формуле: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840"/>
        <w:gridCol w:w="731"/>
      </w:tblGrid>
      <w:tr w:rsidR="00EA4EDE" w:rsidRPr="00EA4EDE" w:rsidTr="00EA4EDE">
        <w:tc>
          <w:tcPr>
            <w:tcW w:w="4618" w:type="pct"/>
            <w:vAlign w:val="center"/>
            <w:hideMark/>
          </w:tcPr>
          <w:p w:rsidR="00EA4EDE" w:rsidRPr="00EA4EDE" w:rsidRDefault="002C7775" w:rsidP="00EA4EDE">
            <w:pPr>
              <w:shd w:val="clear" w:color="auto" w:fill="FFFFFF"/>
              <w:spacing w:after="160" w:line="256" w:lineRule="auto"/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</w:rPr>
                    <m:t>выр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Cambria Math" w:cs="Times New Roman"/>
                  <w:color w:val="000000"/>
                  <w:sz w:val="24"/>
                  <w:szCs w:val="24"/>
                  <w:vertAlign w:val="subscript"/>
                </w:rPr>
                <m:t xml:space="preserve">= </m:t>
              </m:r>
              <m:f>
                <m:fPr>
                  <m:ctrl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Calibri" w:hAnsi="Cambria Math" w:cs="Times New Roman"/>
                      <w:color w:val="000000"/>
                      <w:sz w:val="24"/>
                      <w:szCs w:val="24"/>
                      <w:vertAlign w:val="subscript"/>
                    </w:rPr>
                    <m:t xml:space="preserve">С </m:t>
                  </m:r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Т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см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К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ч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  <w:lang w:val="en-US"/>
                        </w:rPr>
                        <m:t>N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 w:cs="Times New Roman"/>
                          <w:color w:val="000000"/>
                          <w:sz w:val="24"/>
                          <w:szCs w:val="24"/>
                          <w:vertAlign w:val="subscript"/>
                        </w:rPr>
                        <m:t>тр</m:t>
                      </m:r>
                    </m:sub>
                  </m:sSub>
                </m:den>
              </m:f>
            </m:oMath>
            <w:r w:rsidR="00EA4EDE" w:rsidRPr="00EA4EDE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382" w:type="pct"/>
            <w:vAlign w:val="center"/>
          </w:tcPr>
          <w:p w:rsidR="00EA4EDE" w:rsidRPr="00EA4EDE" w:rsidRDefault="00EA4EDE" w:rsidP="00EA4EDE">
            <w:pPr>
              <w:shd w:val="clear" w:color="auto" w:fill="FFFFFF"/>
              <w:spacing w:after="160" w:line="256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</w:p>
        </w:tc>
      </w:tr>
    </w:tbl>
    <w:p w:rsidR="00EA4EDE" w:rsidRPr="00EA4EDE" w:rsidRDefault="00EA4EDE" w:rsidP="00EA4ED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где: С – число рабочих смен; </w:t>
      </w:r>
      <w:proofErr w:type="spellStart"/>
      <w:r w:rsidRPr="00EA4EDE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Т</w:t>
      </w:r>
      <w:r w:rsidRPr="00EA4EDE">
        <w:rPr>
          <w:rFonts w:ascii="Times New Roman" w:eastAsia="Calibri" w:hAnsi="Times New Roman" w:cs="Times New Roman"/>
          <w:iCs/>
          <w:color w:val="000000"/>
          <w:sz w:val="24"/>
          <w:szCs w:val="24"/>
          <w:vertAlign w:val="subscript"/>
        </w:rPr>
        <w:t>см</w:t>
      </w:r>
      <w:proofErr w:type="spellEnd"/>
      <w:r w:rsidRPr="00EA4EDE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–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продолжительность рабочей смены (8,2 час.); </w:t>
      </w:r>
      <w:proofErr w:type="spellStart"/>
      <w:r w:rsidRPr="00EA4EDE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К</w:t>
      </w:r>
      <w:r w:rsidRPr="00EA4EDE">
        <w:rPr>
          <w:rFonts w:ascii="Times New Roman" w:eastAsia="Calibri" w:hAnsi="Times New Roman" w:cs="Times New Roman"/>
          <w:iCs/>
          <w:color w:val="000000"/>
          <w:sz w:val="24"/>
          <w:szCs w:val="24"/>
          <w:vertAlign w:val="subscript"/>
        </w:rPr>
        <w:t>ч</w:t>
      </w:r>
      <w:proofErr w:type="spellEnd"/>
      <w:r w:rsidRPr="00EA4EDE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–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численность рабочих в звене или бригаде, чел.;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</w:t>
      </w:r>
      <w:proofErr w:type="spellStart"/>
      <w:r w:rsidRPr="00EA4E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тр</w:t>
      </w:r>
      <w:proofErr w:type="spellEnd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норма труда (времени) </w:t>
      </w:r>
      <w:proofErr w:type="gramStart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proofErr w:type="gramEnd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>чел</w:t>
      </w:r>
      <w:proofErr w:type="gramEnd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Pr="00EA4EDE">
        <w:rPr>
          <w:rFonts w:ascii="Times New Roman" w:eastAsia="Calibri" w:hAnsi="Times New Roman" w:cs="Times New Roman"/>
          <w:sz w:val="24"/>
          <w:szCs w:val="24"/>
          <w:lang w:eastAsia="ko-KR"/>
        </w:rPr>
        <w:t>×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час. При этом натуральные единицы измерения: м, м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2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>, м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3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>п</w:t>
      </w:r>
      <w:proofErr w:type="gramEnd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/м, </w:t>
      </w:r>
      <w:r w:rsidRPr="00EA4EDE">
        <w:rPr>
          <w:rFonts w:ascii="Times New Roman" w:eastAsia="Calibri" w:hAnsi="Times New Roman" w:cs="Times New Roman"/>
          <w:smallCaps/>
          <w:color w:val="000000"/>
          <w:sz w:val="24"/>
          <w:szCs w:val="24"/>
        </w:rPr>
        <w:t xml:space="preserve">т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>и др.</w:t>
      </w:r>
    </w:p>
    <w:p w:rsidR="00EA4EDE" w:rsidRPr="00EA4EDE" w:rsidRDefault="00EA4EDE" w:rsidP="00EA4ED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A4ED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ПРИМЕР: Каменщики выполняют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>обычную</w:t>
      </w:r>
      <w:r w:rsidRPr="00EA4ED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кирпичную кладку средней сложности под расшивку в два кирпича.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Определить количество каменщиков и норму их выработки за 10 смен. По </w:t>
      </w:r>
      <w:proofErr w:type="spellStart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>ЕНиР</w:t>
      </w:r>
      <w:proofErr w:type="spellEnd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* сб. Е3 </w:t>
      </w:r>
      <w:r w:rsidRPr="00EA4EDE">
        <w:rPr>
          <w:rFonts w:ascii="Times New Roman" w:eastAsia="Calibri" w:hAnsi="Times New Roman" w:cs="Times New Roman"/>
          <w:sz w:val="24"/>
          <w:szCs w:val="24"/>
        </w:rPr>
        <w:t>§ Е3-3 «Кладка стен из кирпича» необходимо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определить основные данные для расчета с соблюдением указаний по качеству работ, указанных в таблице 2.1, определенным составом звена по таблице 2 и таблицы 3 [16].</w:t>
      </w:r>
    </w:p>
    <w:p w:rsidR="00EA4EDE" w:rsidRPr="00EA4EDE" w:rsidRDefault="00EA4EDE" w:rsidP="00EA4EDE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EDE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РЕШЕНИЕ: По таблице 2 устанавливаем количество каменщиков – 3-го и 4-го разрядов по одному рабочему.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Используя указанные данные таблицы 3 получим: </w:t>
      </w:r>
      <w:r w:rsidRPr="00EA4E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N</w:t>
      </w:r>
      <w:proofErr w:type="spellStart"/>
      <w:r w:rsidRPr="00EA4EDE">
        <w:rPr>
          <w:rFonts w:ascii="Times New Roman" w:eastAsia="Calibri" w:hAnsi="Times New Roman" w:cs="Times New Roman"/>
          <w:color w:val="000000"/>
          <w:sz w:val="24"/>
          <w:szCs w:val="24"/>
          <w:vertAlign w:val="subscript"/>
        </w:rPr>
        <w:t>выр</w:t>
      </w:r>
      <w:proofErr w:type="spellEnd"/>
      <w:r w:rsidRPr="00EA4ED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=</w:t>
      </w:r>
      <w:r w:rsidRPr="00EA4EDE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 10 </w:t>
      </w:r>
      <w:r w:rsidRPr="00EA4EDE">
        <w:rPr>
          <w:rFonts w:ascii="Times New Roman" w:eastAsia="Calibri" w:hAnsi="Times New Roman" w:cs="Times New Roman"/>
          <w:sz w:val="24"/>
          <w:szCs w:val="24"/>
          <w:lang w:eastAsia="ko-KR"/>
        </w:rPr>
        <w:t>×</w:t>
      </w:r>
      <w:r w:rsidRPr="00EA4EDE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 8</w:t>
      </w:r>
      <w:proofErr w:type="gramStart"/>
      <w:r w:rsidRPr="00EA4EDE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>,2</w:t>
      </w:r>
      <w:proofErr w:type="gramEnd"/>
      <w:r w:rsidRPr="00EA4EDE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 </w:t>
      </w:r>
      <w:r w:rsidRPr="00EA4EDE">
        <w:rPr>
          <w:rFonts w:ascii="Times New Roman" w:eastAsia="Calibri" w:hAnsi="Times New Roman" w:cs="Times New Roman"/>
          <w:sz w:val="24"/>
          <w:szCs w:val="24"/>
          <w:lang w:eastAsia="ko-KR"/>
        </w:rPr>
        <w:t>×</w:t>
      </w:r>
      <w:r w:rsidRPr="00EA4EDE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 2:</w:t>
      </w:r>
      <w:r w:rsidRPr="00EA4EDE">
        <w:rPr>
          <w:rFonts w:ascii="Times New Roman" w:eastAsia="Calibri" w:hAnsi="Times New Roman" w:cs="Times New Roman"/>
          <w:sz w:val="24"/>
          <w:szCs w:val="24"/>
          <w:lang w:eastAsia="ko-KR"/>
        </w:rPr>
        <w:t xml:space="preserve"> </w:t>
      </w:r>
      <w:r w:rsidRPr="00EA4EDE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>3,7=44,32 м</w:t>
      </w:r>
      <w:r w:rsidRPr="00EA4EDE">
        <w:rPr>
          <w:rFonts w:ascii="Times New Roman" w:eastAsia="Calibri" w:hAnsi="Times New Roman" w:cs="Times New Roman"/>
          <w:color w:val="000000"/>
          <w:w w:val="95"/>
          <w:sz w:val="24"/>
          <w:szCs w:val="24"/>
          <w:vertAlign w:val="superscript"/>
        </w:rPr>
        <w:t>3</w:t>
      </w:r>
      <w:r w:rsidRPr="00EA4EDE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>.</w:t>
      </w:r>
    </w:p>
    <w:p w:rsidR="00EA4EDE" w:rsidRPr="00EA4EDE" w:rsidRDefault="00EA4EDE" w:rsidP="00EA4EDE">
      <w:pPr>
        <w:shd w:val="clear" w:color="auto" w:fill="FFFFFF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</w:pPr>
      <w:r w:rsidRPr="00EA4EDE">
        <w:rPr>
          <w:rFonts w:ascii="Times New Roman" w:eastAsia="Calibri" w:hAnsi="Times New Roman" w:cs="Times New Roman"/>
          <w:color w:val="000000"/>
          <w:spacing w:val="6"/>
          <w:sz w:val="24"/>
          <w:szCs w:val="24"/>
        </w:rPr>
        <w:t>Задача 2.1. Рассчитать норму выработки по</w:t>
      </w:r>
      <w:r w:rsidRPr="00EA4EDE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данным, приведенным в таблице 2.1. </w:t>
      </w:r>
    </w:p>
    <w:p w:rsidR="00EA4EDE" w:rsidRPr="00EA4EDE" w:rsidRDefault="00EA4EDE" w:rsidP="00EA4EDE">
      <w:pPr>
        <w:shd w:val="clear" w:color="auto" w:fill="FFFFFF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EA4EDE">
        <w:rPr>
          <w:rFonts w:ascii="Times New Roman" w:eastAsia="Calibri" w:hAnsi="Times New Roman" w:cs="Times New Roman"/>
          <w:color w:val="000000"/>
          <w:spacing w:val="2"/>
          <w:sz w:val="24"/>
          <w:szCs w:val="24"/>
        </w:rPr>
        <w:t xml:space="preserve"> </w:t>
      </w:r>
    </w:p>
    <w:p w:rsidR="00EA4EDE" w:rsidRPr="00EA4EDE" w:rsidRDefault="00EA4EDE" w:rsidP="00EA4EDE">
      <w:pPr>
        <w:shd w:val="clear" w:color="auto" w:fill="FFFFFF"/>
        <w:spacing w:after="0" w:line="240" w:lineRule="auto"/>
        <w:ind w:right="28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EA4EDE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Таблица 2.1 – Данные для определения нормы выработки рабочих</w:t>
      </w:r>
    </w:p>
    <w:p w:rsidR="00EA4EDE" w:rsidRPr="00EA4EDE" w:rsidRDefault="00EA4EDE" w:rsidP="00EA4EDE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tbl>
      <w:tblPr>
        <w:tblpPr w:leftFromText="180" w:rightFromText="180" w:bottomFromText="16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2544"/>
        <w:gridCol w:w="1551"/>
        <w:gridCol w:w="1626"/>
        <w:gridCol w:w="1430"/>
      </w:tblGrid>
      <w:tr w:rsidR="00EA4EDE" w:rsidRPr="00EA4EDE" w:rsidTr="00EA4EDE">
        <w:trPr>
          <w:trHeight w:val="803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EDE" w:rsidRPr="00EA4EDE" w:rsidRDefault="00EA4EDE" w:rsidP="00EA4EDE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Вариант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EDE" w:rsidRPr="00EA4EDE" w:rsidRDefault="00EA4EDE" w:rsidP="00EA4EDE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Процесс (вид работ)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EDE" w:rsidRPr="00EA4EDE" w:rsidRDefault="00EA4EDE" w:rsidP="00EA4EDE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Норма труда</w:t>
            </w:r>
          </w:p>
          <w:p w:rsidR="00EA4EDE" w:rsidRPr="00EA4EDE" w:rsidRDefault="00EA4EDE" w:rsidP="00EA4EDE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(времени)</w:t>
            </w:r>
          </w:p>
          <w:p w:rsidR="00EA4EDE" w:rsidRPr="00EA4EDE" w:rsidRDefault="00EA4EDE" w:rsidP="00EA4EDE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</w:rPr>
            </w:pPr>
            <w:proofErr w:type="gramStart"/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/ м</w:t>
            </w: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Состав звена,</w:t>
            </w:r>
          </w:p>
          <w:p w:rsidR="00EA4EDE" w:rsidRPr="00EA4EDE" w:rsidRDefault="00EA4EDE" w:rsidP="00EA4EDE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чел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EDE" w:rsidRPr="00EA4EDE" w:rsidRDefault="00EA4EDE" w:rsidP="00EA4EDE">
            <w:pPr>
              <w:spacing w:after="0" w:line="240" w:lineRule="auto"/>
              <w:ind w:right="2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 смен</w:t>
            </w:r>
          </w:p>
        </w:tc>
      </w:tr>
      <w:tr w:rsidR="00EA4EDE" w:rsidRPr="00EA4EDE" w:rsidTr="00EA4EDE">
        <w:trPr>
          <w:trHeight w:val="7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284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1,    2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Каменная кладка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326"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3,2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  <w:tr w:rsidR="00EA4EDE" w:rsidRPr="00EA4EDE" w:rsidTr="00EA4EDE">
        <w:trPr>
          <w:trHeight w:val="7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284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3,    4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Каменная кладка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326"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4,92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</w:tr>
      <w:tr w:rsidR="00EA4EDE" w:rsidRPr="00EA4EDE" w:rsidTr="00EA4EDE">
        <w:trPr>
          <w:trHeight w:val="24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284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5,    6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Кровельные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326"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0,5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</w:p>
        </w:tc>
      </w:tr>
      <w:tr w:rsidR="00EA4EDE" w:rsidRPr="00EA4EDE" w:rsidTr="00EA4EDE">
        <w:trPr>
          <w:trHeight w:val="34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284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7,    8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Кровельные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326"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0,25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</w:tr>
      <w:tr w:rsidR="00EA4EDE" w:rsidRPr="00EA4EDE" w:rsidTr="00EA4EDE">
        <w:trPr>
          <w:trHeight w:val="7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284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9,    10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Облицовочные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326"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1,25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</w:p>
        </w:tc>
      </w:tr>
      <w:tr w:rsidR="00EA4EDE" w:rsidRPr="00EA4EDE" w:rsidTr="00EA4EDE">
        <w:trPr>
          <w:trHeight w:val="7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284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11,  12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Монтаж конструкций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326"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1,0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</w:p>
        </w:tc>
      </w:tr>
      <w:tr w:rsidR="00EA4EDE" w:rsidRPr="00EA4EDE" w:rsidTr="00EA4EDE">
        <w:trPr>
          <w:trHeight w:val="307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284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13,  14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Устройство полов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326"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  <w:vertAlign w:val="superscript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0,5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</w:p>
        </w:tc>
      </w:tr>
      <w:tr w:rsidR="00EA4EDE" w:rsidRPr="00EA4EDE" w:rsidTr="00EA4EDE">
        <w:trPr>
          <w:trHeight w:val="7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284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15,  16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Малярные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left="326"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0,4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EDE" w:rsidRPr="00EA4EDE" w:rsidRDefault="00EA4EDE" w:rsidP="00EA4EDE">
            <w:pPr>
              <w:spacing w:after="0" w:line="240" w:lineRule="auto"/>
              <w:ind w:right="28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A4EDE">
              <w:rPr>
                <w:rFonts w:ascii="Times New Roman" w:eastAsia="Calibri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</w:tr>
    </w:tbl>
    <w:p w:rsidR="00EA4EDE" w:rsidRPr="00EA4EDE" w:rsidRDefault="00EA4EDE" w:rsidP="00EA4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720BE6" w:rsidRPr="00EA4EDE" w:rsidRDefault="00720BE6" w:rsidP="00EA4EDE"/>
    <w:sectPr w:rsidR="00720BE6" w:rsidRPr="00EA4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2575F"/>
    <w:multiLevelType w:val="hybridMultilevel"/>
    <w:tmpl w:val="9FE6D190"/>
    <w:lvl w:ilvl="0" w:tplc="BDE6C5C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4AA"/>
    <w:rsid w:val="000844AA"/>
    <w:rsid w:val="002C7775"/>
    <w:rsid w:val="00397101"/>
    <w:rsid w:val="006518C3"/>
    <w:rsid w:val="00690E5F"/>
    <w:rsid w:val="00720BE6"/>
    <w:rsid w:val="00844E74"/>
    <w:rsid w:val="00CB4BAE"/>
    <w:rsid w:val="00E346E8"/>
    <w:rsid w:val="00EA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844E7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4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4E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8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Aset</dc:creator>
  <cp:lastModifiedBy>Aset</cp:lastModifiedBy>
  <cp:revision>3</cp:revision>
  <dcterms:created xsi:type="dcterms:W3CDTF">2026-09-16T05:10:00Z</dcterms:created>
  <dcterms:modified xsi:type="dcterms:W3CDTF">2026-09-16T09:21:00Z</dcterms:modified>
</cp:coreProperties>
</file>